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78" w:rsidRDefault="00996C96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国家开发银行生源地助学贷款毕业确认操作步骤说明</w:t>
      </w:r>
    </w:p>
    <w:p w:rsidR="00637030" w:rsidRPr="00637030" w:rsidRDefault="00996C96" w:rsidP="00637030">
      <w:pPr>
        <w:numPr>
          <w:ilvl w:val="0"/>
          <w:numId w:val="2"/>
        </w:numPr>
        <w:spacing w:before="240"/>
        <w:rPr>
          <w:rStyle w:val="g1"/>
          <w:rFonts w:ascii="仿宋_GB2312" w:eastAsia="仿宋_GB2312" w:hAnsi="Arial" w:cs="Arial"/>
          <w:color w:val="auto"/>
          <w:sz w:val="30"/>
          <w:szCs w:val="30"/>
        </w:rPr>
      </w:pPr>
      <w:r>
        <w:rPr>
          <w:rStyle w:val="g1"/>
          <w:rFonts w:ascii="仿宋_GB2312" w:eastAsia="仿宋_GB2312" w:hAnsi="Arial" w:cs="Arial" w:hint="eastAsia"/>
          <w:color w:val="auto"/>
          <w:sz w:val="30"/>
          <w:szCs w:val="30"/>
        </w:rPr>
        <w:t>登陆国家开发银行助学贷款信息网（</w:t>
      </w:r>
      <w:hyperlink r:id="rId9" w:history="1">
        <w:r>
          <w:rPr>
            <w:rStyle w:val="g1"/>
            <w:rFonts w:ascii="仿宋_GB2312" w:eastAsia="仿宋_GB2312" w:hAnsi="Arial" w:cs="Arial" w:hint="eastAsia"/>
            <w:color w:val="auto"/>
            <w:sz w:val="30"/>
            <w:szCs w:val="30"/>
          </w:rPr>
          <w:t>www.csls.cdb.com.cn</w:t>
        </w:r>
      </w:hyperlink>
      <w:r>
        <w:rPr>
          <w:rStyle w:val="g1"/>
          <w:rFonts w:ascii="仿宋_GB2312" w:eastAsia="仿宋_GB2312" w:hAnsi="Arial" w:cs="Arial" w:hint="eastAsia"/>
          <w:color w:val="auto"/>
          <w:sz w:val="30"/>
          <w:szCs w:val="30"/>
        </w:rPr>
        <w:t>），选择“生源地助学贷款学生在线系统”点击登录。</w:t>
      </w:r>
      <w:r w:rsidR="00637030">
        <w:rPr>
          <w:rStyle w:val="g1"/>
          <w:rFonts w:ascii="仿宋_GB2312" w:eastAsia="仿宋_GB2312" w:hAnsi="Arial" w:cs="Arial" w:hint="eastAsia"/>
          <w:color w:val="auto"/>
          <w:sz w:val="30"/>
          <w:szCs w:val="30"/>
        </w:rPr>
        <w:t>（</w:t>
      </w:r>
      <w:r w:rsidR="00637030" w:rsidRPr="00637030">
        <w:rPr>
          <w:rStyle w:val="g1"/>
          <w:rFonts w:ascii="仿宋_GB2312" w:eastAsia="仿宋_GB2312" w:hAnsi="Arial" w:cs="Arial" w:hint="eastAsia"/>
          <w:b/>
          <w:color w:val="auto"/>
          <w:sz w:val="30"/>
          <w:szCs w:val="30"/>
        </w:rPr>
        <w:t>如账号密码忘记，联系当地办理银行网点查询</w:t>
      </w:r>
      <w:r w:rsidR="00637030">
        <w:rPr>
          <w:rStyle w:val="g1"/>
          <w:rFonts w:ascii="仿宋_GB2312" w:eastAsia="仿宋_GB2312" w:hAnsi="Arial" w:cs="Arial" w:hint="eastAsia"/>
          <w:color w:val="auto"/>
          <w:sz w:val="30"/>
          <w:szCs w:val="30"/>
        </w:rPr>
        <w:t>）</w:t>
      </w:r>
    </w:p>
    <w:p w:rsidR="00A50A78" w:rsidRDefault="00996C96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40350" cy="3020060"/>
            <wp:effectExtent l="0" t="0" r="8890" b="1270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0A78" w:rsidRDefault="00996C96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11140" cy="2924810"/>
            <wp:effectExtent l="0" t="0" r="7620" b="127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0A78" w:rsidRDefault="00996C96">
      <w:pPr>
        <w:numPr>
          <w:ilvl w:val="0"/>
          <w:numId w:val="2"/>
        </w:numPr>
        <w:spacing w:before="240"/>
        <w:rPr>
          <w:rStyle w:val="g1"/>
          <w:rFonts w:ascii="仿宋_GB2312" w:eastAsia="仿宋_GB2312" w:hAnsi="Arial" w:cs="Arial" w:hint="eastAsia"/>
          <w:color w:val="auto"/>
          <w:sz w:val="30"/>
          <w:szCs w:val="30"/>
        </w:rPr>
      </w:pPr>
      <w:r>
        <w:rPr>
          <w:rStyle w:val="g1"/>
          <w:rFonts w:ascii="仿宋_GB2312" w:eastAsia="仿宋_GB2312" w:hAnsi="Arial" w:cs="Arial" w:hint="eastAsia"/>
          <w:color w:val="auto"/>
          <w:sz w:val="30"/>
          <w:szCs w:val="30"/>
        </w:rPr>
        <w:t>核查自己个人信息是否正确</w:t>
      </w:r>
    </w:p>
    <w:p w:rsidR="00637030" w:rsidRPr="00637030" w:rsidRDefault="00637030" w:rsidP="00637030">
      <w:pPr>
        <w:pStyle w:val="a7"/>
        <w:ind w:left="420" w:firstLineChars="0" w:firstLine="0"/>
        <w:rPr>
          <w:rStyle w:val="g1"/>
          <w:color w:val="auto"/>
        </w:rPr>
      </w:pPr>
      <w:r w:rsidRPr="00637030">
        <w:rPr>
          <w:rStyle w:val="g1"/>
          <w:rFonts w:ascii="仿宋_GB2312" w:eastAsia="仿宋_GB2312" w:hAnsi="Arial" w:cs="Arial" w:hint="eastAsia"/>
          <w:color w:val="auto"/>
          <w:sz w:val="30"/>
          <w:szCs w:val="30"/>
        </w:rPr>
        <w:t xml:space="preserve">点击 “资料修改” 核实“个人信息”和“共同借款人信息” </w:t>
      </w:r>
    </w:p>
    <w:p w:rsidR="00637030" w:rsidRDefault="00637030" w:rsidP="00637030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229E2AF8" wp14:editId="28E340FD">
            <wp:extent cx="5274310" cy="3017775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30" w:rsidRDefault="00637030" w:rsidP="00637030"/>
    <w:p w:rsidR="00637030" w:rsidRPr="00637030" w:rsidRDefault="00637030" w:rsidP="00637030">
      <w:pPr>
        <w:numPr>
          <w:ilvl w:val="0"/>
          <w:numId w:val="2"/>
        </w:numPr>
        <w:rPr>
          <w:rFonts w:ascii="仿宋" w:eastAsia="仿宋" w:hAnsi="仿宋" w:cs="仿宋"/>
          <w:sz w:val="30"/>
          <w:szCs w:val="30"/>
        </w:rPr>
      </w:pPr>
      <w:r w:rsidRPr="00637030">
        <w:rPr>
          <w:rFonts w:ascii="仿宋" w:eastAsia="仿宋" w:hAnsi="仿宋" w:cs="仿宋" w:hint="eastAsia"/>
          <w:b/>
          <w:sz w:val="30"/>
          <w:szCs w:val="30"/>
          <w:u w:val="single"/>
        </w:rPr>
        <w:t>毕业确认申请</w:t>
      </w:r>
      <w:r>
        <w:rPr>
          <w:rFonts w:ascii="仿宋" w:eastAsia="仿宋" w:hAnsi="仿宋" w:cs="仿宋" w:hint="eastAsia"/>
          <w:sz w:val="30"/>
          <w:szCs w:val="30"/>
        </w:rPr>
        <w:t>：进入毕业确认申请页面后，核对</w:t>
      </w:r>
      <w:bookmarkStart w:id="0" w:name="_GoBack"/>
      <w:bookmarkEnd w:id="0"/>
      <w:r>
        <w:rPr>
          <w:rFonts w:ascii="仿宋" w:eastAsia="仿宋" w:hAnsi="仿宋" w:cs="仿宋" w:hint="eastAsia"/>
          <w:sz w:val="30"/>
          <w:szCs w:val="30"/>
        </w:rPr>
        <w:t>自己信息，无误后点击确认</w:t>
      </w:r>
      <w:r>
        <w:rPr>
          <w:rFonts w:ascii="仿宋" w:eastAsia="仿宋" w:hAnsi="仿宋" w:cs="仿宋" w:hint="eastAsia"/>
          <w:sz w:val="30"/>
          <w:szCs w:val="30"/>
        </w:rPr>
        <w:t>：</w:t>
      </w:r>
      <w:r w:rsidRPr="00637030">
        <w:rPr>
          <w:rFonts w:ascii="仿宋" w:eastAsia="仿宋" w:hAnsi="仿宋" w:cs="仿宋" w:hint="eastAsia"/>
          <w:sz w:val="30"/>
          <w:szCs w:val="30"/>
        </w:rPr>
        <w:t>点击：“毕业确认申请” 下拉到底，点击毕业</w:t>
      </w:r>
      <w:proofErr w:type="gramStart"/>
      <w:r w:rsidRPr="00637030">
        <w:rPr>
          <w:rFonts w:ascii="仿宋" w:eastAsia="仿宋" w:hAnsi="仿宋" w:cs="仿宋" w:hint="eastAsia"/>
          <w:sz w:val="30"/>
          <w:szCs w:val="30"/>
        </w:rPr>
        <w:t>确认既</w:t>
      </w:r>
      <w:proofErr w:type="gramEnd"/>
      <w:r w:rsidRPr="00637030">
        <w:rPr>
          <w:rFonts w:ascii="仿宋" w:eastAsia="仿宋" w:hAnsi="仿宋" w:cs="仿宋" w:hint="eastAsia"/>
          <w:sz w:val="30"/>
          <w:szCs w:val="30"/>
        </w:rPr>
        <w:t>可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637030" w:rsidRDefault="00637030" w:rsidP="00637030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5DC311D5" wp14:editId="1F8FF392">
            <wp:extent cx="5274310" cy="296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78" w:rsidRDefault="00A50A78">
      <w:pPr>
        <w:rPr>
          <w:sz w:val="24"/>
          <w:szCs w:val="24"/>
        </w:rPr>
      </w:pPr>
    </w:p>
    <w:p w:rsidR="00A50A78" w:rsidRDefault="00A50A78">
      <w:pPr>
        <w:rPr>
          <w:sz w:val="24"/>
          <w:szCs w:val="24"/>
        </w:rPr>
      </w:pPr>
    </w:p>
    <w:sectPr w:rsidR="00A50A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C96" w:rsidRDefault="00996C96" w:rsidP="00637030">
      <w:r>
        <w:separator/>
      </w:r>
    </w:p>
  </w:endnote>
  <w:endnote w:type="continuationSeparator" w:id="0">
    <w:p w:rsidR="00996C96" w:rsidRDefault="00996C96" w:rsidP="00637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C96" w:rsidRDefault="00996C96" w:rsidP="00637030">
      <w:r>
        <w:separator/>
      </w:r>
    </w:p>
  </w:footnote>
  <w:footnote w:type="continuationSeparator" w:id="0">
    <w:p w:rsidR="00996C96" w:rsidRDefault="00996C96" w:rsidP="00637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750B45"/>
    <w:multiLevelType w:val="singleLevel"/>
    <w:tmpl w:val="F8750B4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0DE5778"/>
    <w:multiLevelType w:val="multilevel"/>
    <w:tmpl w:val="10DE5778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A78"/>
    <w:rsid w:val="00637030"/>
    <w:rsid w:val="00996C96"/>
    <w:rsid w:val="00A50A78"/>
    <w:rsid w:val="01A77742"/>
    <w:rsid w:val="6B9B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FF"/>
      <w:u w:val="single"/>
    </w:rPr>
  </w:style>
  <w:style w:type="character" w:customStyle="1" w:styleId="g1">
    <w:name w:val="g1"/>
    <w:basedOn w:val="a0"/>
    <w:rPr>
      <w:color w:val="008000"/>
    </w:rPr>
  </w:style>
  <w:style w:type="paragraph" w:styleId="a4">
    <w:name w:val="Balloon Text"/>
    <w:basedOn w:val="a"/>
    <w:link w:val="Char"/>
    <w:rsid w:val="00637030"/>
    <w:rPr>
      <w:sz w:val="18"/>
      <w:szCs w:val="18"/>
    </w:rPr>
  </w:style>
  <w:style w:type="character" w:customStyle="1" w:styleId="Char">
    <w:name w:val="批注框文本 Char"/>
    <w:basedOn w:val="a0"/>
    <w:link w:val="a4"/>
    <w:rsid w:val="00637030"/>
    <w:rPr>
      <w:kern w:val="2"/>
      <w:sz w:val="18"/>
      <w:szCs w:val="18"/>
    </w:rPr>
  </w:style>
  <w:style w:type="paragraph" w:styleId="a5">
    <w:name w:val="header"/>
    <w:basedOn w:val="a"/>
    <w:link w:val="Char0"/>
    <w:rsid w:val="00637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37030"/>
    <w:rPr>
      <w:kern w:val="2"/>
      <w:sz w:val="18"/>
      <w:szCs w:val="18"/>
    </w:rPr>
  </w:style>
  <w:style w:type="paragraph" w:styleId="a6">
    <w:name w:val="footer"/>
    <w:basedOn w:val="a"/>
    <w:link w:val="Char1"/>
    <w:rsid w:val="006370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37030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63703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FF"/>
      <w:u w:val="single"/>
    </w:rPr>
  </w:style>
  <w:style w:type="character" w:customStyle="1" w:styleId="g1">
    <w:name w:val="g1"/>
    <w:basedOn w:val="a0"/>
    <w:rPr>
      <w:color w:val="008000"/>
    </w:rPr>
  </w:style>
  <w:style w:type="paragraph" w:styleId="a4">
    <w:name w:val="Balloon Text"/>
    <w:basedOn w:val="a"/>
    <w:link w:val="Char"/>
    <w:rsid w:val="00637030"/>
    <w:rPr>
      <w:sz w:val="18"/>
      <w:szCs w:val="18"/>
    </w:rPr>
  </w:style>
  <w:style w:type="character" w:customStyle="1" w:styleId="Char">
    <w:name w:val="批注框文本 Char"/>
    <w:basedOn w:val="a0"/>
    <w:link w:val="a4"/>
    <w:rsid w:val="00637030"/>
    <w:rPr>
      <w:kern w:val="2"/>
      <w:sz w:val="18"/>
      <w:szCs w:val="18"/>
    </w:rPr>
  </w:style>
  <w:style w:type="paragraph" w:styleId="a5">
    <w:name w:val="header"/>
    <w:basedOn w:val="a"/>
    <w:link w:val="Char0"/>
    <w:rsid w:val="00637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37030"/>
    <w:rPr>
      <w:kern w:val="2"/>
      <w:sz w:val="18"/>
      <w:szCs w:val="18"/>
    </w:rPr>
  </w:style>
  <w:style w:type="paragraph" w:styleId="a6">
    <w:name w:val="footer"/>
    <w:basedOn w:val="a"/>
    <w:link w:val="Char1"/>
    <w:rsid w:val="006370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37030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63703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csls.cdb.com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chao man</cp:lastModifiedBy>
  <cp:revision>2</cp:revision>
  <dcterms:created xsi:type="dcterms:W3CDTF">2014-10-29T12:08:00Z</dcterms:created>
  <dcterms:modified xsi:type="dcterms:W3CDTF">2022-04-25T00:52:00Z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